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2" w:firstLineChars="200"/>
        <w:jc w:val="center"/>
        <w:rPr>
          <w:rStyle w:val="6"/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Style w:val="6"/>
          <w:rFonts w:hint="eastAsia" w:ascii="宋体" w:hAnsi="宋体" w:eastAsia="宋体" w:cs="宋体"/>
          <w:kern w:val="0"/>
          <w:sz w:val="28"/>
          <w:szCs w:val="28"/>
          <w:lang w:bidi="ar"/>
        </w:rPr>
        <w:t>山东成泰</w:t>
      </w:r>
      <w:r>
        <w:rPr>
          <w:rStyle w:val="6"/>
          <w:rFonts w:hint="eastAsia" w:ascii="宋体" w:hAnsi="宋体" w:eastAsia="宋体" w:cs="宋体"/>
          <w:kern w:val="0"/>
          <w:sz w:val="28"/>
          <w:szCs w:val="28"/>
          <w:lang w:eastAsia="zh-CN" w:bidi="ar"/>
        </w:rPr>
        <w:t>化工</w:t>
      </w:r>
      <w:r>
        <w:rPr>
          <w:rStyle w:val="6"/>
          <w:rFonts w:hint="eastAsia" w:ascii="宋体" w:hAnsi="宋体" w:eastAsia="宋体" w:cs="宋体"/>
          <w:kern w:val="0"/>
          <w:sz w:val="28"/>
          <w:szCs w:val="28"/>
          <w:lang w:bidi="ar"/>
        </w:rPr>
        <w:t>有限公司</w:t>
      </w:r>
    </w:p>
    <w:p>
      <w:pPr>
        <w:widowControl/>
        <w:spacing w:line="360" w:lineRule="auto"/>
        <w:ind w:firstLine="562" w:firstLineChars="200"/>
        <w:jc w:val="center"/>
        <w:rPr>
          <w:rFonts w:ascii="宋体" w:hAnsi="宋体" w:eastAsia="宋体" w:cs="宋体"/>
          <w:sz w:val="28"/>
          <w:szCs w:val="28"/>
        </w:rPr>
      </w:pPr>
      <w:r>
        <w:rPr>
          <w:rStyle w:val="6"/>
          <w:rFonts w:hint="eastAsia" w:ascii="宋体" w:hAnsi="宋体" w:eastAsia="宋体" w:cs="宋体"/>
          <w:kern w:val="0"/>
          <w:sz w:val="28"/>
          <w:szCs w:val="28"/>
          <w:lang w:bidi="ar"/>
        </w:rPr>
        <w:t>企业简介</w:t>
      </w:r>
    </w:p>
    <w:p>
      <w:pPr>
        <w:pStyle w:val="4"/>
        <w:shd w:val="clear" w:color="auto" w:fill="FFFFFF"/>
        <w:spacing w:beforeAutospacing="0" w:afterAutospacing="0" w:line="460" w:lineRule="atLeast"/>
        <w:ind w:firstLine="420" w:firstLineChars="200"/>
        <w:rPr>
          <w:rFonts w:ascii="宋体" w:hAnsi="宋体" w:eastAsia="宋体" w:cs="Arial"/>
          <w:color w:val="4B4B4B"/>
          <w:sz w:val="21"/>
          <w:szCs w:val="21"/>
          <w:shd w:val="clear" w:color="auto" w:fill="FFFFFF"/>
        </w:rPr>
      </w:pPr>
      <w:r>
        <w:rPr>
          <w:rFonts w:ascii="宋体" w:hAnsi="宋体" w:eastAsia="宋体" w:cs="Arial"/>
          <w:color w:val="4B4B4B"/>
          <w:sz w:val="21"/>
          <w:szCs w:val="21"/>
          <w:shd w:val="clear" w:color="auto" w:fill="FFFFFF"/>
        </w:rPr>
        <w:t>山东成泰</w:t>
      </w:r>
      <w:r>
        <w:rPr>
          <w:rFonts w:hint="eastAsia" w:ascii="宋体" w:hAnsi="宋体" w:eastAsia="宋体" w:cs="Arial"/>
          <w:color w:val="4B4B4B"/>
          <w:sz w:val="21"/>
          <w:szCs w:val="21"/>
          <w:shd w:val="clear" w:color="auto" w:fill="FFFFFF"/>
          <w:lang w:eastAsia="zh-CN"/>
        </w:rPr>
        <w:t>化工</w:t>
      </w:r>
      <w:r>
        <w:rPr>
          <w:rFonts w:ascii="宋体" w:hAnsi="宋体" w:eastAsia="宋体" w:cs="Arial"/>
          <w:color w:val="4B4B4B"/>
          <w:sz w:val="21"/>
          <w:szCs w:val="21"/>
          <w:shd w:val="clear" w:color="auto" w:fill="FFFFFF"/>
        </w:rPr>
        <w:t>有限公司于2011年4月成立，坐落在山东省潍坊市昌邑滨海下营开发区，注册资本</w:t>
      </w:r>
      <w:r>
        <w:rPr>
          <w:rFonts w:hint="eastAsia" w:ascii="宋体" w:hAnsi="宋体" w:eastAsia="宋体" w:cs="Arial"/>
          <w:color w:val="4B4B4B"/>
          <w:sz w:val="21"/>
          <w:szCs w:val="21"/>
          <w:shd w:val="clear" w:color="auto" w:fill="FFFFFF"/>
        </w:rPr>
        <w:t>1.25</w:t>
      </w:r>
      <w:r>
        <w:rPr>
          <w:rFonts w:ascii="宋体" w:hAnsi="宋体" w:eastAsia="宋体" w:cs="Arial"/>
          <w:color w:val="4B4B4B"/>
          <w:sz w:val="21"/>
          <w:szCs w:val="21"/>
          <w:shd w:val="clear" w:color="auto" w:fill="FFFFFF"/>
        </w:rPr>
        <w:t>亿元，总占地面积6000亩。</w:t>
      </w:r>
      <w:r>
        <w:rPr>
          <w:rFonts w:hint="eastAsia" w:ascii="宋体" w:hAnsi="宋体" w:eastAsia="宋体" w:cs="Arial"/>
          <w:color w:val="4B4B4B"/>
          <w:sz w:val="21"/>
          <w:szCs w:val="21"/>
          <w:shd w:val="clear" w:color="auto" w:fill="FFFFFF"/>
        </w:rPr>
        <w:t>总部山东成泰控股有限公司位于山东潍坊，2017年成泰控股收购上市公司亚星化学（股票代码：600319）并成为其第一大股东。成泰</w:t>
      </w:r>
      <w:r>
        <w:rPr>
          <w:rFonts w:hint="eastAsia" w:ascii="宋体" w:hAnsi="宋体" w:eastAsia="宋体" w:cs="Arial"/>
          <w:color w:val="4B4B4B"/>
          <w:sz w:val="21"/>
          <w:szCs w:val="21"/>
          <w:shd w:val="clear" w:color="auto" w:fill="FFFFFF"/>
          <w:lang w:eastAsia="zh-CN"/>
        </w:rPr>
        <w:t>化工</w:t>
      </w:r>
      <w:r>
        <w:rPr>
          <w:rFonts w:hint="eastAsia" w:ascii="宋体" w:hAnsi="宋体" w:eastAsia="宋体" w:cs="Arial"/>
          <w:color w:val="4B4B4B"/>
          <w:sz w:val="21"/>
          <w:szCs w:val="21"/>
          <w:shd w:val="clear" w:color="auto" w:fill="FFFFFF"/>
        </w:rPr>
        <w:t>与浙江大学、厦门大学、山东大学、华东理工大学及中国石油大学等均有合作，先后与高校建立了“协同创新联合实验室”并成立专家顾问委员会。公司建有山东省省级企业技术中心、潍坊市工程实验室、潍坊市工程技术研究中心，已取得百余项技术专利；先后荣获</w:t>
      </w: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</w:rPr>
        <w:t>“</w:t>
      </w:r>
      <w:r>
        <w:rPr>
          <w:rFonts w:hint="eastAsia" w:ascii="宋体" w:hAnsi="宋体" w:eastAsia="宋体" w:cs="Arial"/>
          <w:color w:val="4B4B4B"/>
          <w:sz w:val="21"/>
          <w:szCs w:val="21"/>
          <w:shd w:val="clear" w:color="auto" w:fill="FFFFFF"/>
        </w:rPr>
        <w:t>山东省首批蓝色基金重点跟进项目”、“山东省</w:t>
      </w:r>
      <w:r>
        <w:rPr>
          <w:rFonts w:ascii="宋体" w:hAnsi="宋体" w:eastAsia="宋体" w:cs="Arial"/>
          <w:color w:val="4B4B4B"/>
          <w:sz w:val="21"/>
          <w:szCs w:val="21"/>
          <w:shd w:val="clear" w:color="auto" w:fill="FFFFFF"/>
        </w:rPr>
        <w:t>高新技术企业</w:t>
      </w:r>
      <w:r>
        <w:rPr>
          <w:rFonts w:hint="eastAsia" w:ascii="宋体" w:hAnsi="宋体" w:eastAsia="宋体" w:cs="Arial"/>
          <w:color w:val="4B4B4B"/>
          <w:sz w:val="21"/>
          <w:szCs w:val="21"/>
          <w:shd w:val="clear" w:color="auto" w:fill="FFFFFF"/>
        </w:rPr>
        <w:t>”、“2013-2017年潍坊市50家重点工业项目”、“潍坊市进出口总额前十名（2015-2017）”先进职工之家等荣誉称号</w:t>
      </w:r>
      <w:r>
        <w:rPr>
          <w:rFonts w:ascii="宋体" w:hAnsi="宋体" w:eastAsia="宋体" w:cs="Arial"/>
          <w:color w:val="4B4B4B"/>
          <w:sz w:val="21"/>
          <w:szCs w:val="21"/>
          <w:shd w:val="clear" w:color="auto" w:fill="FFFFFF"/>
        </w:rPr>
        <w:t>。</w:t>
      </w:r>
      <w:r>
        <w:rPr>
          <w:rFonts w:ascii="宋体" w:hAnsi="宋体" w:eastAsia="宋体" w:cs="Arial"/>
          <w:color w:val="4B4B4B"/>
          <w:sz w:val="21"/>
          <w:szCs w:val="21"/>
        </w:rPr>
        <w:br w:type="textWrapping"/>
      </w:r>
      <w:r>
        <w:rPr>
          <w:rFonts w:hint="eastAsia" w:ascii="宋体" w:hAnsi="宋体" w:eastAsia="宋体" w:cs="Arial"/>
          <w:color w:val="4B4B4B"/>
          <w:sz w:val="21"/>
          <w:szCs w:val="21"/>
          <w:shd w:val="clear" w:color="auto" w:fill="FFFFFF"/>
        </w:rPr>
        <w:t xml:space="preserve">    </w:t>
      </w:r>
      <w:r>
        <w:rPr>
          <w:rFonts w:ascii="宋体" w:hAnsi="宋体" w:eastAsia="宋体" w:cs="Arial"/>
          <w:color w:val="4B4B4B"/>
          <w:sz w:val="21"/>
          <w:szCs w:val="21"/>
          <w:shd w:val="clear" w:color="auto" w:fill="FFFFFF"/>
        </w:rPr>
        <w:t>公司主要生产销售：高纯度异丁烯、异戊烯醇、壬醇、十三醇、 二异丁烯、三异丁烯、正丁烷、异丁烷、高纯度异丁烷、甲苯、二甲苯、MTBE等化工产品。自成立以来，成泰</w:t>
      </w:r>
      <w:r>
        <w:rPr>
          <w:rFonts w:hint="eastAsia" w:ascii="宋体" w:hAnsi="宋体" w:eastAsia="宋体" w:cs="Arial"/>
          <w:color w:val="4B4B4B"/>
          <w:sz w:val="21"/>
          <w:szCs w:val="21"/>
          <w:shd w:val="clear" w:color="auto" w:fill="FFFFFF"/>
          <w:lang w:eastAsia="zh-CN"/>
        </w:rPr>
        <w:t>化工</w:t>
      </w:r>
      <w:bookmarkStart w:id="0" w:name="_GoBack"/>
      <w:bookmarkEnd w:id="0"/>
      <w:r>
        <w:rPr>
          <w:rFonts w:ascii="宋体" w:hAnsi="宋体" w:eastAsia="宋体" w:cs="Arial"/>
          <w:color w:val="4B4B4B"/>
          <w:sz w:val="21"/>
          <w:szCs w:val="21"/>
          <w:shd w:val="clear" w:color="auto" w:fill="FFFFFF"/>
        </w:rPr>
        <w:t>秉承“以质量求生存、以科技求发展、靠信誉赢市场，视顾客为上帝”的企业方针，实现了超常规跨越式发展。</w:t>
      </w:r>
    </w:p>
    <w:p>
      <w:pPr>
        <w:pStyle w:val="4"/>
        <w:shd w:val="clear" w:color="auto" w:fill="FFFFFF"/>
        <w:spacing w:beforeAutospacing="0" w:afterAutospacing="0" w:line="460" w:lineRule="atLeast"/>
        <w:ind w:firstLine="420" w:firstLineChars="200"/>
        <w:rPr>
          <w:rFonts w:ascii="宋体" w:hAnsi="宋体" w:eastAsia="宋体" w:cs="Arial"/>
          <w:b/>
          <w:color w:val="4B4B4B"/>
          <w:sz w:val="28"/>
          <w:szCs w:val="28"/>
          <w:shd w:val="clear" w:color="auto" w:fill="FFFFFF"/>
        </w:rPr>
      </w:pPr>
      <w:r>
        <w:rPr>
          <w:rFonts w:ascii="宋体" w:hAnsi="宋体" w:eastAsia="宋体" w:cs="Arial"/>
          <w:color w:val="4B4B4B"/>
          <w:sz w:val="21"/>
          <w:szCs w:val="21"/>
        </w:rPr>
        <w:br w:type="textWrapping"/>
      </w:r>
      <w:r>
        <w:rPr>
          <w:rFonts w:hint="eastAsia" w:ascii="宋体" w:hAnsi="宋体" w:eastAsia="宋体" w:cs="Arial"/>
          <w:b/>
          <w:color w:val="4B4B4B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eastAsia="宋体" w:cs="Arial"/>
          <w:b/>
          <w:color w:val="4B4B4B"/>
          <w:sz w:val="28"/>
          <w:szCs w:val="28"/>
          <w:shd w:val="clear" w:color="auto" w:fill="FFFFFF"/>
        </w:rPr>
        <w:t xml:space="preserve">                         </w:t>
      </w:r>
      <w:r>
        <w:rPr>
          <w:rFonts w:hint="eastAsia" w:ascii="宋体" w:hAnsi="宋体" w:eastAsia="宋体" w:cs="Arial"/>
          <w:b/>
          <w:color w:val="4B4B4B"/>
          <w:sz w:val="28"/>
          <w:szCs w:val="28"/>
          <w:shd w:val="clear" w:color="auto" w:fill="FFFFFF"/>
        </w:rPr>
        <w:t>招聘岗位</w:t>
      </w:r>
    </w:p>
    <w:tbl>
      <w:tblPr>
        <w:tblStyle w:val="8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851"/>
        <w:gridCol w:w="6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13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1"/>
                <w:szCs w:val="21"/>
                <w:shd w:val="clear" w:color="auto" w:fill="FFFFFF"/>
              </w:rPr>
              <w:t>招聘岗位</w:t>
            </w:r>
          </w:p>
        </w:tc>
        <w:tc>
          <w:tcPr>
            <w:tcW w:w="1417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851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1"/>
                <w:szCs w:val="21"/>
                <w:shd w:val="clear" w:color="auto" w:fill="FFFFFF"/>
              </w:rPr>
              <w:t>人数</w:t>
            </w:r>
          </w:p>
        </w:tc>
        <w:tc>
          <w:tcPr>
            <w:tcW w:w="6339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color w:val="333333"/>
                <w:sz w:val="21"/>
                <w:szCs w:val="21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3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工艺员</w:t>
            </w:r>
          </w:p>
        </w:tc>
        <w:tc>
          <w:tcPr>
            <w:tcW w:w="1417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大专、本科</w:t>
            </w:r>
          </w:p>
        </w:tc>
        <w:tc>
          <w:tcPr>
            <w:tcW w:w="851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6339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化工、应化、高分子、材料化学、工业分析等相关专业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3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化验员</w:t>
            </w:r>
          </w:p>
        </w:tc>
        <w:tc>
          <w:tcPr>
            <w:tcW w:w="1417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大专、本科</w:t>
            </w:r>
          </w:p>
        </w:tc>
        <w:tc>
          <w:tcPr>
            <w:tcW w:w="851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6339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化工、应化、高分子、材料化学、工业分析等相关专业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13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技术员</w:t>
            </w: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（储备）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6339" w:type="dxa"/>
            <w:vAlign w:val="center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化学工程与工艺、应用化学、高分子、材料化学等相关专业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13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研发专员</w:t>
            </w:r>
          </w:p>
        </w:tc>
        <w:tc>
          <w:tcPr>
            <w:tcW w:w="1417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硕士</w:t>
            </w:r>
          </w:p>
        </w:tc>
        <w:tc>
          <w:tcPr>
            <w:tcW w:w="851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6339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化学工程、有机合成、高分子、材料化学等相关专业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13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电仪管理员</w:t>
            </w:r>
          </w:p>
        </w:tc>
        <w:tc>
          <w:tcPr>
            <w:tcW w:w="1417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大专、本科</w:t>
            </w:r>
          </w:p>
        </w:tc>
        <w:tc>
          <w:tcPr>
            <w:tcW w:w="851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6339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化工机械、过控、自动化、电气、机电一体化等相关专业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3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设备管理员</w:t>
            </w:r>
          </w:p>
        </w:tc>
        <w:tc>
          <w:tcPr>
            <w:tcW w:w="1417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851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6339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化工机械、过控、自动化、电气、机电一体化等相关专业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3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企管专员</w:t>
            </w:r>
          </w:p>
        </w:tc>
        <w:tc>
          <w:tcPr>
            <w:tcW w:w="1417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本科</w:t>
            </w:r>
          </w:p>
        </w:tc>
        <w:tc>
          <w:tcPr>
            <w:tcW w:w="851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6339" w:type="dxa"/>
          </w:tcPr>
          <w:p>
            <w:pPr>
              <w:pStyle w:val="4"/>
              <w:spacing w:beforeAutospacing="0" w:afterAutospacing="0" w:line="460" w:lineRule="atLeast"/>
              <w:jc w:val="center"/>
              <w:rPr>
                <w:rFonts w:ascii="宋体" w:hAnsi="宋体" w:eastAsia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color w:val="333333"/>
                <w:sz w:val="21"/>
                <w:szCs w:val="21"/>
                <w:shd w:val="clear" w:color="auto" w:fill="FFFFFF"/>
              </w:rPr>
              <w:t>行政管理类、中文类、化学类等相关专业</w:t>
            </w:r>
          </w:p>
        </w:tc>
      </w:tr>
    </w:tbl>
    <w:p>
      <w:pPr>
        <w:pStyle w:val="4"/>
        <w:shd w:val="clear" w:color="auto" w:fill="FFFFFF"/>
        <w:spacing w:beforeAutospacing="0" w:afterAutospacing="0" w:line="460" w:lineRule="atLeast"/>
        <w:ind w:firstLine="420" w:firstLineChars="200"/>
        <w:rPr>
          <w:rFonts w:ascii="宋体" w:hAnsi="宋体" w:eastAsia="宋体"/>
          <w:color w:val="333333"/>
          <w:sz w:val="21"/>
          <w:szCs w:val="21"/>
          <w:shd w:val="clear" w:color="auto" w:fill="FFFFFF"/>
        </w:rPr>
      </w:pPr>
    </w:p>
    <w:p>
      <w:pPr>
        <w:widowControl/>
        <w:spacing w:line="360" w:lineRule="auto"/>
        <w:ind w:firstLine="562" w:firstLineChars="200"/>
        <w:jc w:val="center"/>
        <w:rPr>
          <w:rStyle w:val="6"/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Style w:val="6"/>
          <w:rFonts w:hint="eastAsia" w:ascii="宋体" w:hAnsi="宋体" w:eastAsia="宋体" w:cs="宋体"/>
          <w:kern w:val="0"/>
          <w:sz w:val="28"/>
          <w:szCs w:val="28"/>
          <w:lang w:bidi="ar"/>
        </w:rPr>
        <w:t>员工福利政策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420" w:firstLineChars="200"/>
        <w:rPr>
          <w:rFonts w:ascii="宋体" w:hAnsi="宋体" w:eastAsia="宋体" w:cs="宋体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公司提供有竞争力的薪酬体系（基本工资、岗位工资、绩效奖金、年终奖金），并提供多样化的福利保障；五险一金、免费住宿、餐费补贴、学历补贴、免费体检、高温补贴、结婚礼金、父母敬孝金、节日礼品、外出旅游、拓展、劳保用品、班车接送、探亲假、八小时工作制等。</w:t>
      </w:r>
    </w:p>
    <w:p>
      <w:pPr>
        <w:pStyle w:val="4"/>
        <w:widowControl/>
        <w:shd w:val="clear" w:color="auto" w:fill="FFFFFF"/>
        <w:spacing w:beforeAutospacing="0" w:afterAutospacing="0" w:line="384" w:lineRule="atLeast"/>
        <w:rPr>
          <w:rFonts w:ascii="宋体" w:hAnsi="宋体" w:eastAsia="宋体" w:cs="宋体"/>
          <w:color w:val="3E3E3E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84" w:lineRule="atLeast"/>
        <w:ind w:firstLine="420" w:firstLineChars="200"/>
        <w:rPr>
          <w:rFonts w:ascii="宋体" w:hAnsi="宋体" w:eastAsia="宋体" w:cs="宋体"/>
          <w:color w:val="3E3E3E"/>
          <w:sz w:val="21"/>
          <w:szCs w:val="21"/>
          <w:shd w:val="clear" w:color="auto" w:fill="FFFFFF"/>
          <w:lang w:val="zh-CN"/>
        </w:rPr>
      </w:pP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  <w:lang w:val="zh-CN"/>
        </w:rPr>
        <w:t>公司名称：山东成泰化工有限公司</w:t>
      </w:r>
    </w:p>
    <w:p>
      <w:pPr>
        <w:pStyle w:val="4"/>
        <w:widowControl/>
        <w:shd w:val="clear" w:color="auto" w:fill="FFFFFF"/>
        <w:spacing w:beforeAutospacing="0" w:afterAutospacing="0" w:line="384" w:lineRule="atLeast"/>
        <w:ind w:firstLine="420" w:firstLineChars="200"/>
        <w:rPr>
          <w:rFonts w:ascii="宋体" w:hAnsi="宋体" w:eastAsia="宋体" w:cs="宋体"/>
          <w:color w:val="3E3E3E"/>
          <w:sz w:val="21"/>
          <w:szCs w:val="21"/>
          <w:shd w:val="clear" w:color="auto" w:fill="FFFFFF"/>
          <w:lang w:val="zh-CN"/>
        </w:rPr>
      </w:pP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  <w:lang w:val="zh-CN"/>
        </w:rPr>
        <w:t>公司地址：山东省昌邑滨海（下营）经济开发区</w:t>
      </w:r>
    </w:p>
    <w:p>
      <w:pPr>
        <w:pStyle w:val="4"/>
        <w:widowControl/>
        <w:shd w:val="clear" w:color="auto" w:fill="FFFFFF"/>
        <w:spacing w:beforeAutospacing="0" w:afterAutospacing="0" w:line="384" w:lineRule="atLeast"/>
        <w:ind w:firstLine="420" w:firstLineChars="200"/>
        <w:rPr>
          <w:rFonts w:ascii="宋体" w:hAnsi="宋体" w:eastAsia="宋体" w:cs="宋体"/>
          <w:color w:val="3E3E3E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  <w:lang w:val="zh-CN"/>
        </w:rPr>
        <w:t>公司网址</w:t>
      </w: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</w:rPr>
        <w:t>:http://www.sdchinastone.com/</w:t>
      </w:r>
    </w:p>
    <w:p>
      <w:pPr>
        <w:pStyle w:val="4"/>
        <w:widowControl/>
        <w:shd w:val="clear" w:color="auto" w:fill="FFFFFF"/>
        <w:spacing w:beforeAutospacing="0" w:afterAutospacing="0" w:line="384" w:lineRule="atLeast"/>
        <w:ind w:firstLine="420" w:firstLineChars="200"/>
        <w:rPr>
          <w:rFonts w:ascii="宋体" w:hAnsi="宋体" w:eastAsia="宋体" w:cs="宋体"/>
          <w:color w:val="3E3E3E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</w:rPr>
        <w:t>简历邮箱：</w:t>
      </w:r>
      <w:r>
        <w:rPr>
          <w:rFonts w:ascii="宋体" w:hAnsi="宋体" w:eastAsia="宋体" w:cs="宋体"/>
          <w:color w:val="3E3E3E"/>
          <w:sz w:val="21"/>
          <w:szCs w:val="21"/>
          <w:shd w:val="clear" w:color="auto" w:fill="FFFFFF"/>
        </w:rPr>
        <w:t>shdlijin@163.com</w:t>
      </w:r>
    </w:p>
    <w:p>
      <w:pPr>
        <w:pStyle w:val="4"/>
        <w:widowControl/>
        <w:shd w:val="clear" w:color="auto" w:fill="FFFFFF"/>
        <w:spacing w:beforeAutospacing="0" w:afterAutospacing="0" w:line="384" w:lineRule="atLeast"/>
        <w:ind w:firstLine="420" w:firstLineChars="200"/>
        <w:rPr>
          <w:rFonts w:ascii="宋体" w:hAnsi="宋体" w:eastAsia="宋体" w:cs="宋体"/>
          <w:color w:val="3E3E3E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  <w:lang w:val="zh-CN"/>
        </w:rPr>
        <w:t>联系电话</w:t>
      </w: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</w:rPr>
        <w:t>：0536-2179888转800</w:t>
      </w: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  <w:lang w:val="en-US" w:eastAsia="zh-CN"/>
        </w:rPr>
        <w:t>2/</w:t>
      </w: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</w:rPr>
        <w:t>800</w:t>
      </w: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  <w:lang w:val="en-US" w:eastAsia="zh-CN"/>
        </w:rPr>
        <w:t>3/</w:t>
      </w:r>
      <w:r>
        <w:rPr>
          <w:rFonts w:hint="eastAsia" w:ascii="宋体" w:hAnsi="宋体" w:eastAsia="宋体" w:cs="宋体"/>
          <w:color w:val="3E3E3E"/>
          <w:sz w:val="21"/>
          <w:szCs w:val="21"/>
          <w:shd w:val="clear" w:color="auto" w:fill="FFFFFF"/>
        </w:rPr>
        <w:t>8011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BE"/>
    <w:rsid w:val="000126BE"/>
    <w:rsid w:val="000F46A5"/>
    <w:rsid w:val="0012380C"/>
    <w:rsid w:val="001E3300"/>
    <w:rsid w:val="00346D58"/>
    <w:rsid w:val="004B6F84"/>
    <w:rsid w:val="0051509B"/>
    <w:rsid w:val="005F28D2"/>
    <w:rsid w:val="00717309"/>
    <w:rsid w:val="0072022A"/>
    <w:rsid w:val="0076303C"/>
    <w:rsid w:val="007775BB"/>
    <w:rsid w:val="008C0B1B"/>
    <w:rsid w:val="00942264"/>
    <w:rsid w:val="00960AD1"/>
    <w:rsid w:val="00A60CB7"/>
    <w:rsid w:val="00CE7BEB"/>
    <w:rsid w:val="00DC1D5F"/>
    <w:rsid w:val="00F4381D"/>
    <w:rsid w:val="1FD45F55"/>
    <w:rsid w:val="22821B21"/>
    <w:rsid w:val="5DE07682"/>
    <w:rsid w:val="6A81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907</Characters>
  <Lines>7</Lines>
  <Paragraphs>2</Paragraphs>
  <ScaleCrop>false</ScaleCrop>
  <LinksUpToDate>false</LinksUpToDate>
  <CharactersWithSpaces>1064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2018-03-29T03:25:00Z</dcterms:created>
  <dc:creator>成泰</dc:creator>
  <cp:lastModifiedBy>Administrator</cp:lastModifiedBy>
  <dcterms:modified xsi:type="dcterms:W3CDTF">2018-05-08T07:22:26Z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